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331" w:rsidRDefault="00893331"/>
    <w:p w:rsidR="005043A1" w:rsidRDefault="008C4616" w:rsidP="005043A1">
      <w:pPr>
        <w:spacing w:line="560" w:lineRule="exact"/>
        <w:jc w:val="center"/>
        <w:rPr>
          <w:rFonts w:ascii="方正小标宋_GBK" w:eastAsia="方正小标宋_GBK" w:hAnsi="微软雅黑"/>
          <w:color w:val="000000" w:themeColor="text1"/>
          <w:sz w:val="44"/>
          <w:szCs w:val="44"/>
        </w:rPr>
      </w:pPr>
      <w:r w:rsidRPr="005043A1">
        <w:rPr>
          <w:rFonts w:ascii="方正小标宋_GBK" w:eastAsia="方正小标宋_GBK" w:hAnsi="微软雅黑" w:hint="eastAsia"/>
          <w:color w:val="000000" w:themeColor="text1"/>
          <w:sz w:val="44"/>
          <w:szCs w:val="44"/>
        </w:rPr>
        <w:t>海南省</w:t>
      </w:r>
      <w:r w:rsidR="005043A1">
        <w:rPr>
          <w:rFonts w:ascii="方正小标宋_GBK" w:eastAsia="方正小标宋_GBK" w:hAnsi="微软雅黑" w:hint="eastAsia"/>
          <w:color w:val="000000" w:themeColor="text1"/>
          <w:sz w:val="44"/>
          <w:szCs w:val="44"/>
        </w:rPr>
        <w:t>“</w:t>
      </w:r>
      <w:r w:rsidR="005043A1" w:rsidRPr="005043A1">
        <w:rPr>
          <w:rFonts w:ascii="方正小标宋_GBK" w:eastAsia="方正小标宋_GBK" w:hAnsi="微软雅黑" w:hint="eastAsia"/>
          <w:color w:val="000000" w:themeColor="text1"/>
          <w:sz w:val="44"/>
          <w:szCs w:val="44"/>
        </w:rPr>
        <w:t>专精特新</w:t>
      </w:r>
      <w:r w:rsidR="005043A1">
        <w:rPr>
          <w:rFonts w:ascii="方正小标宋_GBK" w:eastAsia="方正小标宋_GBK" w:hAnsi="微软雅黑" w:hint="eastAsia"/>
          <w:color w:val="000000" w:themeColor="text1"/>
          <w:sz w:val="44"/>
          <w:szCs w:val="44"/>
        </w:rPr>
        <w:t>”</w:t>
      </w:r>
      <w:r w:rsidRPr="005043A1">
        <w:rPr>
          <w:rFonts w:ascii="方正小标宋_GBK" w:eastAsia="方正小标宋_GBK" w:hAnsi="微软雅黑" w:hint="eastAsia"/>
          <w:color w:val="000000" w:themeColor="text1"/>
          <w:sz w:val="44"/>
          <w:szCs w:val="44"/>
        </w:rPr>
        <w:t>中小企业申报系统</w:t>
      </w:r>
    </w:p>
    <w:p w:rsidR="008C4616" w:rsidRPr="005043A1" w:rsidRDefault="008C4616" w:rsidP="005043A1">
      <w:pPr>
        <w:spacing w:line="560" w:lineRule="exact"/>
        <w:jc w:val="center"/>
        <w:rPr>
          <w:rFonts w:ascii="方正小标宋_GBK" w:eastAsia="方正小标宋_GBK" w:hint="eastAsia"/>
          <w:color w:val="000000" w:themeColor="text1"/>
          <w:sz w:val="44"/>
          <w:szCs w:val="44"/>
        </w:rPr>
      </w:pPr>
      <w:r w:rsidRPr="005043A1">
        <w:rPr>
          <w:rFonts w:ascii="方正小标宋_GBK" w:eastAsia="方正小标宋_GBK" w:hAnsi="微软雅黑" w:hint="eastAsia"/>
          <w:color w:val="000000" w:themeColor="text1"/>
          <w:sz w:val="44"/>
          <w:szCs w:val="44"/>
        </w:rPr>
        <w:t>操作指南</w:t>
      </w:r>
    </w:p>
    <w:p w:rsidR="008C4616" w:rsidRPr="008C4616" w:rsidRDefault="008C4616">
      <w:pPr>
        <w:rPr>
          <w:rFonts w:ascii="微软雅黑" w:eastAsia="微软雅黑" w:hAnsi="微软雅黑"/>
          <w:color w:val="000000" w:themeColor="text1"/>
          <w:sz w:val="28"/>
          <w:szCs w:val="28"/>
        </w:rPr>
      </w:pPr>
    </w:p>
    <w:p w:rsidR="008C4616" w:rsidRPr="005043A1" w:rsidRDefault="008C4616" w:rsidP="00732EFC">
      <w:pPr>
        <w:ind w:firstLineChars="200" w:firstLine="640"/>
        <w:rPr>
          <w:rFonts w:ascii="仿宋_GB2312" w:eastAsia="仿宋_GB2312" w:hAnsi="微软雅黑" w:hint="eastAsia"/>
          <w:color w:val="000000" w:themeColor="text1"/>
          <w:sz w:val="32"/>
          <w:szCs w:val="32"/>
        </w:rPr>
      </w:pPr>
      <w:r w:rsidRPr="005043A1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一、注册账号</w:t>
      </w:r>
    </w:p>
    <w:p w:rsidR="008C4616" w:rsidRPr="005043A1" w:rsidRDefault="008C4616" w:rsidP="00732EFC">
      <w:pPr>
        <w:ind w:firstLineChars="200" w:firstLine="640"/>
        <w:rPr>
          <w:rFonts w:ascii="仿宋_GB2312" w:eastAsia="仿宋_GB2312" w:hAnsi="微软雅黑" w:hint="eastAsia"/>
          <w:color w:val="000000" w:themeColor="text1"/>
          <w:sz w:val="32"/>
          <w:szCs w:val="32"/>
        </w:rPr>
      </w:pPr>
      <w:r w:rsidRPr="005043A1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1、用户登录海南省中小企业“专精特新”申报系统，点击【注册】。如图1-1</w:t>
      </w:r>
    </w:p>
    <w:p w:rsidR="008C4616" w:rsidRDefault="008C4616">
      <w:pPr>
        <w:rPr>
          <w:rFonts w:ascii="微软雅黑" w:eastAsia="微软雅黑" w:hAnsi="微软雅黑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149A66D0" wp14:editId="34D0C3E0">
            <wp:extent cx="5274310" cy="386842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6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616" w:rsidRPr="005043A1" w:rsidRDefault="008C4616" w:rsidP="005043A1">
      <w:pPr>
        <w:ind w:firstLineChars="200" w:firstLine="640"/>
        <w:rPr>
          <w:rFonts w:ascii="仿宋_GB2312" w:eastAsia="仿宋_GB2312" w:hAnsi="微软雅黑"/>
          <w:color w:val="000000" w:themeColor="text1"/>
          <w:sz w:val="32"/>
          <w:szCs w:val="32"/>
        </w:rPr>
      </w:pPr>
      <w:r w:rsidRPr="005043A1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（图1-1</w:t>
      </w:r>
      <w:r w:rsidRPr="005043A1">
        <w:rPr>
          <w:rFonts w:ascii="仿宋_GB2312" w:eastAsia="仿宋_GB2312" w:hAnsi="微软雅黑"/>
          <w:color w:val="000000" w:themeColor="text1"/>
          <w:sz w:val="32"/>
          <w:szCs w:val="32"/>
        </w:rPr>
        <w:t xml:space="preserve">  </w:t>
      </w:r>
      <w:r w:rsidRPr="005043A1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海南省中小企业“专精特新”申报系统入口页面）</w:t>
      </w:r>
    </w:p>
    <w:p w:rsidR="008C4616" w:rsidRPr="005043A1" w:rsidRDefault="008C4616" w:rsidP="005043A1">
      <w:pPr>
        <w:ind w:firstLineChars="200" w:firstLine="640"/>
        <w:rPr>
          <w:rFonts w:ascii="仿宋_GB2312" w:eastAsia="仿宋_GB2312" w:hAnsi="微软雅黑"/>
          <w:color w:val="000000" w:themeColor="text1"/>
          <w:sz w:val="32"/>
          <w:szCs w:val="32"/>
        </w:rPr>
      </w:pPr>
      <w:r w:rsidRPr="005043A1">
        <w:rPr>
          <w:rFonts w:ascii="仿宋_GB2312" w:eastAsia="仿宋_GB2312" w:hAnsi="微软雅黑"/>
          <w:color w:val="000000" w:themeColor="text1"/>
          <w:sz w:val="32"/>
          <w:szCs w:val="32"/>
        </w:rPr>
        <w:t>2、</w:t>
      </w:r>
      <w:r w:rsidRPr="005043A1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进入用户注册页面后，填写账户信息：用户名、密码；用户信息：企业名称、统一社会信用代码。点击【提交】完成用户注册。</w:t>
      </w:r>
      <w:r w:rsidR="00E735F9" w:rsidRPr="005043A1">
        <w:rPr>
          <w:rFonts w:ascii="仿宋_GB2312" w:eastAsia="仿宋_GB2312" w:hAnsi="微软雅黑" w:hint="eastAsia"/>
          <w:color w:val="FF0000"/>
          <w:sz w:val="32"/>
          <w:szCs w:val="32"/>
        </w:rPr>
        <w:t>备注：请认真填写企业名称、统一社会信用代码信息。</w:t>
      </w:r>
      <w:r w:rsidRPr="005043A1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如图1-2。</w:t>
      </w:r>
    </w:p>
    <w:p w:rsidR="008C4616" w:rsidRPr="005043A1" w:rsidRDefault="00701B68" w:rsidP="005043A1">
      <w:pPr>
        <w:ind w:firstLineChars="200" w:firstLine="640"/>
        <w:rPr>
          <w:rFonts w:ascii="仿宋_GB2312" w:eastAsia="仿宋_GB2312" w:hAnsi="微软雅黑"/>
          <w:color w:val="000000" w:themeColor="text1"/>
          <w:sz w:val="32"/>
          <w:szCs w:val="32"/>
        </w:rPr>
      </w:pPr>
      <w:r w:rsidRPr="005043A1">
        <w:rPr>
          <w:rFonts w:ascii="仿宋_GB2312" w:eastAsia="仿宋_GB2312" w:hAnsi="微软雅黑" w:hint="eastAsia"/>
          <w:color w:val="000000" w:themeColor="text1"/>
          <w:sz w:val="32"/>
          <w:szCs w:val="32"/>
        </w:rPr>
        <w:lastRenderedPageBreak/>
        <w:t>3、用户使用注册帐号登录申报系统进行申报。</w:t>
      </w:r>
    </w:p>
    <w:p w:rsidR="008C4616" w:rsidRDefault="008C4616" w:rsidP="008C4616">
      <w:pPr>
        <w:jc w:val="center"/>
        <w:rPr>
          <w:rFonts w:ascii="微软雅黑" w:eastAsia="微软雅黑" w:hAnsi="微软雅黑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754EB50B" wp14:editId="49919EC3">
            <wp:extent cx="4228571" cy="5200000"/>
            <wp:effectExtent l="0" t="0" r="635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28571" cy="5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616" w:rsidRPr="005043A1" w:rsidRDefault="008C4616" w:rsidP="008C4616">
      <w:pPr>
        <w:jc w:val="center"/>
        <w:rPr>
          <w:rFonts w:ascii="仿宋_GB2312" w:eastAsia="仿宋_GB2312" w:hAnsi="微软雅黑" w:hint="eastAsia"/>
          <w:color w:val="000000" w:themeColor="text1"/>
          <w:sz w:val="32"/>
          <w:szCs w:val="32"/>
        </w:rPr>
      </w:pPr>
      <w:r w:rsidRPr="005043A1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（图1-2 用户注册界面）</w:t>
      </w:r>
    </w:p>
    <w:p w:rsidR="008C4616" w:rsidRPr="005043A1" w:rsidRDefault="00701B68" w:rsidP="00732EFC">
      <w:pPr>
        <w:ind w:firstLineChars="200" w:firstLine="640"/>
        <w:rPr>
          <w:rFonts w:ascii="仿宋_GB2312" w:eastAsia="仿宋_GB2312" w:hAnsi="微软雅黑" w:hint="eastAsia"/>
          <w:color w:val="000000" w:themeColor="text1"/>
          <w:sz w:val="32"/>
          <w:szCs w:val="32"/>
        </w:rPr>
      </w:pPr>
      <w:r w:rsidRPr="005043A1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二、数据</w:t>
      </w:r>
      <w:r w:rsidR="00FB6EA8" w:rsidRPr="005043A1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的</w:t>
      </w:r>
      <w:r w:rsidRPr="005043A1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填报</w:t>
      </w:r>
      <w:r w:rsidR="00732EFC" w:rsidRPr="005043A1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和</w:t>
      </w:r>
      <w:r w:rsidRPr="005043A1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提交</w:t>
      </w:r>
    </w:p>
    <w:p w:rsidR="00734206" w:rsidRPr="005043A1" w:rsidRDefault="00701B68" w:rsidP="00732EFC">
      <w:pPr>
        <w:ind w:firstLineChars="200" w:firstLine="640"/>
        <w:rPr>
          <w:rFonts w:ascii="仿宋_GB2312" w:eastAsia="仿宋_GB2312" w:hAnsi="微软雅黑" w:hint="eastAsia"/>
          <w:color w:val="000000" w:themeColor="text1"/>
          <w:sz w:val="32"/>
          <w:szCs w:val="32"/>
        </w:rPr>
      </w:pPr>
      <w:r w:rsidRPr="005043A1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1、</w:t>
      </w:r>
      <w:r w:rsidR="00734206" w:rsidRPr="005043A1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用户使用注册帐号登录申报系统。在【我的申报】页面点击【我要申报】进入申报</w:t>
      </w:r>
      <w:r w:rsidR="00FB6EA8" w:rsidRPr="005043A1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表</w:t>
      </w:r>
      <w:r w:rsidR="00734206" w:rsidRPr="005043A1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页面。如图2-1。</w:t>
      </w:r>
    </w:p>
    <w:p w:rsidR="008C4616" w:rsidRDefault="00734206">
      <w:pPr>
        <w:rPr>
          <w:rFonts w:ascii="微软雅黑" w:eastAsia="微软雅黑" w:hAnsi="微软雅黑"/>
          <w:color w:val="000000" w:themeColor="text1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1B396E8" wp14:editId="45D9F0BD">
            <wp:extent cx="5274310" cy="174053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4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206" w:rsidRPr="005043A1" w:rsidRDefault="00734206" w:rsidP="00734206">
      <w:pPr>
        <w:jc w:val="center"/>
        <w:rPr>
          <w:rFonts w:ascii="仿宋_GB2312" w:eastAsia="仿宋_GB2312" w:hAnsi="微软雅黑"/>
          <w:color w:val="000000" w:themeColor="text1"/>
          <w:sz w:val="32"/>
          <w:szCs w:val="32"/>
        </w:rPr>
      </w:pPr>
      <w:r w:rsidRPr="005043A1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（图</w:t>
      </w:r>
      <w:r w:rsidRPr="005043A1">
        <w:rPr>
          <w:rFonts w:ascii="仿宋_GB2312" w:eastAsia="仿宋_GB2312" w:hAnsi="微软雅黑"/>
          <w:color w:val="000000" w:themeColor="text1"/>
          <w:sz w:val="32"/>
          <w:szCs w:val="32"/>
        </w:rPr>
        <w:t xml:space="preserve">2-1 </w:t>
      </w:r>
      <w:r w:rsidRPr="005043A1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我的申报信息列表界面）</w:t>
      </w:r>
    </w:p>
    <w:p w:rsidR="00FB6EA8" w:rsidRPr="005043A1" w:rsidRDefault="00FB6EA8" w:rsidP="005043A1">
      <w:pPr>
        <w:jc w:val="left"/>
        <w:rPr>
          <w:rFonts w:ascii="仿宋_GB2312" w:eastAsia="仿宋_GB2312" w:hAnsi="微软雅黑"/>
          <w:color w:val="000000" w:themeColor="text1"/>
          <w:sz w:val="32"/>
          <w:szCs w:val="32"/>
        </w:rPr>
      </w:pPr>
      <w:r w:rsidRPr="005043A1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2、申报人按照要求填报申报表的各项信息</w:t>
      </w:r>
      <w:r w:rsidR="0091735A" w:rsidRPr="005043A1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。选择需要上传的相关附件材料后点击【上传附件】，</w:t>
      </w:r>
      <w:r w:rsidR="0036167B" w:rsidRPr="005043A1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经检查</w:t>
      </w:r>
      <w:r w:rsidR="0091735A" w:rsidRPr="005043A1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申报信息</w:t>
      </w:r>
      <w:r w:rsidRPr="005043A1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无误</w:t>
      </w:r>
      <w:r w:rsidR="0036167B" w:rsidRPr="005043A1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后点击【保存】。如图2-2。</w:t>
      </w:r>
      <w:r w:rsidR="0091735A" w:rsidRPr="005043A1">
        <w:rPr>
          <w:rFonts w:ascii="仿宋_GB2312" w:eastAsia="仿宋_GB2312" w:hAnsi="微软雅黑" w:hint="eastAsia"/>
          <w:color w:val="FF0000"/>
          <w:sz w:val="32"/>
          <w:szCs w:val="32"/>
        </w:rPr>
        <w:t>备注：上传附件材料格式为P</w:t>
      </w:r>
      <w:r w:rsidR="0091735A" w:rsidRPr="005043A1">
        <w:rPr>
          <w:rFonts w:ascii="仿宋_GB2312" w:eastAsia="仿宋_GB2312" w:hAnsi="微软雅黑"/>
          <w:color w:val="FF0000"/>
          <w:sz w:val="32"/>
          <w:szCs w:val="32"/>
        </w:rPr>
        <w:t>DF，</w:t>
      </w:r>
      <w:r w:rsidR="0091735A" w:rsidRPr="005043A1">
        <w:rPr>
          <w:rFonts w:ascii="仿宋_GB2312" w:eastAsia="仿宋_GB2312" w:hAnsi="微软雅黑" w:hint="eastAsia"/>
          <w:color w:val="FF0000"/>
          <w:sz w:val="32"/>
          <w:szCs w:val="32"/>
        </w:rPr>
        <w:t>多个</w:t>
      </w:r>
      <w:r w:rsidR="00F717B9" w:rsidRPr="005043A1">
        <w:rPr>
          <w:rFonts w:ascii="仿宋_GB2312" w:eastAsia="仿宋_GB2312" w:hAnsi="微软雅黑" w:hint="eastAsia"/>
          <w:color w:val="FF0000"/>
          <w:sz w:val="32"/>
          <w:szCs w:val="32"/>
        </w:rPr>
        <w:t>P</w:t>
      </w:r>
      <w:r w:rsidR="00F717B9" w:rsidRPr="005043A1">
        <w:rPr>
          <w:rFonts w:ascii="仿宋_GB2312" w:eastAsia="仿宋_GB2312" w:hAnsi="微软雅黑"/>
          <w:color w:val="FF0000"/>
          <w:sz w:val="32"/>
          <w:szCs w:val="32"/>
        </w:rPr>
        <w:t>DF</w:t>
      </w:r>
      <w:r w:rsidR="0091735A" w:rsidRPr="005043A1">
        <w:rPr>
          <w:rFonts w:ascii="仿宋_GB2312" w:eastAsia="仿宋_GB2312" w:hAnsi="微软雅黑" w:hint="eastAsia"/>
          <w:color w:val="FF0000"/>
          <w:sz w:val="32"/>
          <w:szCs w:val="32"/>
        </w:rPr>
        <w:t>文件可以压缩后上传。</w:t>
      </w:r>
    </w:p>
    <w:p w:rsidR="00FB6EA8" w:rsidRDefault="00FB6EA8" w:rsidP="00734206">
      <w:pPr>
        <w:jc w:val="center"/>
        <w:rPr>
          <w:rFonts w:ascii="微软雅黑" w:eastAsia="微软雅黑" w:hAnsi="微软雅黑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72F7E441" wp14:editId="38F8BB41">
            <wp:extent cx="5274310" cy="2932430"/>
            <wp:effectExtent l="0" t="0" r="2540" b="12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3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FBD" w:rsidRDefault="0091735A" w:rsidP="00734206">
      <w:pPr>
        <w:jc w:val="center"/>
        <w:rPr>
          <w:rFonts w:ascii="微软雅黑" w:eastAsia="微软雅黑" w:hAnsi="微软雅黑"/>
          <w:color w:val="000000" w:themeColor="text1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188AA08" wp14:editId="7D4E97F6">
            <wp:extent cx="5274310" cy="2114550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EA8" w:rsidRPr="005043A1" w:rsidRDefault="00FB6EA8" w:rsidP="005043A1">
      <w:pPr>
        <w:spacing w:line="560" w:lineRule="exact"/>
        <w:jc w:val="center"/>
        <w:rPr>
          <w:rFonts w:ascii="仿宋_GB2312" w:eastAsia="仿宋_GB2312" w:hAnsi="微软雅黑" w:hint="eastAsia"/>
          <w:color w:val="000000" w:themeColor="text1"/>
          <w:sz w:val="32"/>
          <w:szCs w:val="32"/>
        </w:rPr>
      </w:pPr>
      <w:bookmarkStart w:id="0" w:name="_GoBack"/>
      <w:r w:rsidRPr="005043A1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（图2-2申报表填写信息界面）</w:t>
      </w:r>
    </w:p>
    <w:p w:rsidR="007D1FBD" w:rsidRPr="005043A1" w:rsidRDefault="007D1FBD" w:rsidP="005043A1">
      <w:pPr>
        <w:spacing w:line="560" w:lineRule="exact"/>
        <w:ind w:firstLineChars="200" w:firstLine="640"/>
        <w:rPr>
          <w:rFonts w:ascii="仿宋_GB2312" w:eastAsia="仿宋_GB2312" w:hAnsi="微软雅黑" w:hint="eastAsia"/>
          <w:color w:val="000000" w:themeColor="text1"/>
          <w:sz w:val="32"/>
          <w:szCs w:val="32"/>
        </w:rPr>
      </w:pPr>
      <w:r w:rsidRPr="005043A1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3、在申报信息列表中，点击【提交】，申报信息提交到审核系统后台待</w:t>
      </w:r>
      <w:r w:rsidR="00FE557F" w:rsidRPr="005043A1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管理员审核。</w:t>
      </w:r>
      <w:r w:rsidR="0091735A" w:rsidRPr="005043A1">
        <w:rPr>
          <w:rFonts w:ascii="仿宋_GB2312" w:eastAsia="仿宋_GB2312" w:hAnsi="微软雅黑" w:hint="eastAsia"/>
          <w:color w:val="FF0000"/>
          <w:sz w:val="32"/>
          <w:szCs w:val="32"/>
        </w:rPr>
        <w:t>申报信息一旦上传成功后将不能修改和删除。如果需要修改，需联系</w:t>
      </w:r>
      <w:r w:rsidR="002C3096" w:rsidRPr="005043A1">
        <w:rPr>
          <w:rFonts w:ascii="仿宋_GB2312" w:eastAsia="仿宋_GB2312" w:hAnsi="微软雅黑" w:hint="eastAsia"/>
          <w:color w:val="FF0000"/>
          <w:sz w:val="32"/>
          <w:szCs w:val="32"/>
        </w:rPr>
        <w:t>当地审核部门</w:t>
      </w:r>
      <w:r w:rsidR="0091735A" w:rsidRPr="005043A1">
        <w:rPr>
          <w:rFonts w:ascii="仿宋_GB2312" w:eastAsia="仿宋_GB2312" w:hAnsi="微软雅黑" w:hint="eastAsia"/>
          <w:color w:val="FF0000"/>
          <w:sz w:val="32"/>
          <w:szCs w:val="32"/>
        </w:rPr>
        <w:t>退回。因此，在正式提交前请务必认真检查、核对，确定无误后再提交</w:t>
      </w:r>
      <w:r w:rsidR="0091735A" w:rsidRPr="005043A1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。</w:t>
      </w:r>
      <w:r w:rsidR="00FE557F" w:rsidRPr="005043A1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如图2-3</w:t>
      </w:r>
    </w:p>
    <w:bookmarkEnd w:id="0"/>
    <w:p w:rsidR="007D1FBD" w:rsidRDefault="007D1FBD">
      <w:pPr>
        <w:rPr>
          <w:rFonts w:ascii="微软雅黑" w:eastAsia="微软雅黑" w:hAnsi="微软雅黑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2B64A834" wp14:editId="5D7649EC">
            <wp:extent cx="5274310" cy="200025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57F" w:rsidRPr="005043A1" w:rsidRDefault="00FE557F" w:rsidP="005043A1">
      <w:pPr>
        <w:spacing w:line="560" w:lineRule="exact"/>
        <w:jc w:val="center"/>
        <w:rPr>
          <w:rFonts w:ascii="仿宋_GB2312" w:eastAsia="仿宋_GB2312" w:hAnsi="微软雅黑" w:hint="eastAsia"/>
          <w:color w:val="000000" w:themeColor="text1"/>
          <w:sz w:val="32"/>
          <w:szCs w:val="32"/>
        </w:rPr>
      </w:pPr>
      <w:r w:rsidRPr="005043A1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（图2-3申报信息列表界面）</w:t>
      </w:r>
    </w:p>
    <w:p w:rsidR="007D1FBD" w:rsidRPr="005043A1" w:rsidRDefault="007D1FBD" w:rsidP="005043A1">
      <w:pPr>
        <w:spacing w:line="560" w:lineRule="exact"/>
        <w:ind w:firstLineChars="200" w:firstLine="640"/>
        <w:rPr>
          <w:rFonts w:ascii="仿宋_GB2312" w:eastAsia="仿宋_GB2312" w:hAnsi="微软雅黑" w:hint="eastAsia"/>
          <w:color w:val="000000" w:themeColor="text1"/>
          <w:sz w:val="32"/>
          <w:szCs w:val="32"/>
        </w:rPr>
      </w:pPr>
      <w:r w:rsidRPr="005043A1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三、查看申报状态</w:t>
      </w:r>
    </w:p>
    <w:p w:rsidR="008C4616" w:rsidRPr="005043A1" w:rsidRDefault="007D1FBD" w:rsidP="005043A1">
      <w:pPr>
        <w:spacing w:line="560" w:lineRule="exact"/>
        <w:ind w:firstLineChars="200" w:firstLine="640"/>
        <w:rPr>
          <w:rFonts w:ascii="仿宋_GB2312" w:eastAsia="仿宋_GB2312" w:hAnsi="微软雅黑" w:hint="eastAsia"/>
          <w:color w:val="000000" w:themeColor="text1"/>
          <w:sz w:val="32"/>
          <w:szCs w:val="32"/>
        </w:rPr>
      </w:pPr>
      <w:r w:rsidRPr="005043A1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在【我的申报】可以查看填报的申报列表</w:t>
      </w:r>
      <w:r w:rsidR="00FE557F" w:rsidRPr="005043A1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信息</w:t>
      </w:r>
      <w:r w:rsidRPr="005043A1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。</w:t>
      </w:r>
    </w:p>
    <w:p w:rsidR="007D1FBD" w:rsidRPr="005043A1" w:rsidRDefault="007D1FBD" w:rsidP="005043A1">
      <w:pPr>
        <w:spacing w:line="560" w:lineRule="exact"/>
        <w:ind w:firstLineChars="200" w:firstLine="640"/>
        <w:rPr>
          <w:rFonts w:ascii="仿宋_GB2312" w:eastAsia="仿宋_GB2312" w:hAnsi="微软雅黑" w:hint="eastAsia"/>
          <w:color w:val="000000" w:themeColor="text1"/>
          <w:sz w:val="32"/>
          <w:szCs w:val="32"/>
        </w:rPr>
      </w:pPr>
      <w:r w:rsidRPr="005043A1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1.草稿。</w:t>
      </w:r>
      <w:r w:rsidR="002248A7" w:rsidRPr="005043A1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状态为【保存】时，</w:t>
      </w:r>
      <w:r w:rsidRPr="005043A1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尚未提交的申报，可</w:t>
      </w:r>
      <w:r w:rsidR="00FE557F" w:rsidRPr="005043A1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提交、</w:t>
      </w:r>
      <w:r w:rsidRPr="005043A1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继续编辑和删除。</w:t>
      </w:r>
    </w:p>
    <w:p w:rsidR="002875D7" w:rsidRPr="005043A1" w:rsidRDefault="007D1FBD" w:rsidP="005043A1">
      <w:pPr>
        <w:spacing w:line="560" w:lineRule="exact"/>
        <w:ind w:firstLineChars="200" w:firstLine="640"/>
        <w:rPr>
          <w:rFonts w:ascii="仿宋_GB2312" w:eastAsia="仿宋_GB2312" w:hAnsi="微软雅黑" w:hint="eastAsia"/>
          <w:color w:val="000000" w:themeColor="text1"/>
          <w:sz w:val="32"/>
          <w:szCs w:val="32"/>
        </w:rPr>
      </w:pPr>
      <w:r w:rsidRPr="005043A1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2.已提交。办件已提交到审核系统后台待审核，只能预</w:t>
      </w:r>
      <w:r w:rsidRPr="005043A1">
        <w:rPr>
          <w:rFonts w:ascii="仿宋_GB2312" w:eastAsia="仿宋_GB2312" w:hAnsi="微软雅黑" w:hint="eastAsia"/>
          <w:color w:val="000000" w:themeColor="text1"/>
          <w:sz w:val="32"/>
          <w:szCs w:val="32"/>
        </w:rPr>
        <w:lastRenderedPageBreak/>
        <w:t>览申报信息，不可编辑和删除。</w:t>
      </w:r>
    </w:p>
    <w:p w:rsidR="00947F1B" w:rsidRPr="005043A1" w:rsidRDefault="002875D7" w:rsidP="005043A1">
      <w:pPr>
        <w:spacing w:line="560" w:lineRule="exact"/>
        <w:ind w:firstLineChars="200" w:firstLine="640"/>
        <w:rPr>
          <w:rFonts w:ascii="仿宋_GB2312" w:eastAsia="仿宋_GB2312" w:hAnsi="微软雅黑" w:hint="eastAsia"/>
          <w:color w:val="000000" w:themeColor="text1"/>
          <w:sz w:val="32"/>
          <w:szCs w:val="32"/>
        </w:rPr>
      </w:pPr>
      <w:r w:rsidRPr="005043A1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3.退回补充材料。</w:t>
      </w:r>
      <w:r w:rsidR="00947F1B" w:rsidRPr="005043A1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办件经审核，因缺少相关证明材料，予以退回修改或补充提交相关证明材料。</w:t>
      </w:r>
    </w:p>
    <w:p w:rsidR="007D1FBD" w:rsidRPr="005043A1" w:rsidRDefault="00947F1B" w:rsidP="005043A1">
      <w:pPr>
        <w:spacing w:line="560" w:lineRule="exact"/>
        <w:ind w:firstLineChars="200" w:firstLine="640"/>
        <w:rPr>
          <w:rFonts w:ascii="仿宋_GB2312" w:eastAsia="仿宋_GB2312" w:hAnsi="微软雅黑" w:hint="eastAsia"/>
          <w:color w:val="000000" w:themeColor="text1"/>
          <w:sz w:val="32"/>
          <w:szCs w:val="32"/>
        </w:rPr>
      </w:pPr>
      <w:r w:rsidRPr="005043A1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4.导出。点击【导出】可以导出该条的申报信息。</w:t>
      </w:r>
      <w:r w:rsidR="00FE557F" w:rsidRPr="005043A1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如图3-1。</w:t>
      </w:r>
    </w:p>
    <w:p w:rsidR="00734206" w:rsidRDefault="002875D7">
      <w:pPr>
        <w:rPr>
          <w:rFonts w:ascii="微软雅黑" w:eastAsia="微软雅黑" w:hAnsi="微软雅黑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142A9BB1" wp14:editId="41A39D28">
            <wp:extent cx="5274310" cy="1784985"/>
            <wp:effectExtent l="0" t="0" r="2540" b="571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8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57F" w:rsidRDefault="00FE557F" w:rsidP="00FE557F">
      <w:pPr>
        <w:jc w:val="center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8C4616">
        <w:rPr>
          <w:rFonts w:ascii="微软雅黑" w:eastAsia="微软雅黑" w:hAnsi="微软雅黑" w:hint="eastAsia"/>
          <w:color w:val="000000" w:themeColor="text1"/>
          <w:sz w:val="24"/>
          <w:szCs w:val="24"/>
        </w:rPr>
        <w:t>（图</w:t>
      </w:r>
      <w:r>
        <w:rPr>
          <w:rFonts w:ascii="微软雅黑" w:eastAsia="微软雅黑" w:hAnsi="微软雅黑"/>
          <w:color w:val="000000" w:themeColor="text1"/>
          <w:sz w:val="24"/>
          <w:szCs w:val="24"/>
        </w:rPr>
        <w:t>3</w:t>
      </w:r>
      <w:r w:rsidRPr="008C4616">
        <w:rPr>
          <w:rFonts w:ascii="微软雅黑" w:eastAsia="微软雅黑" w:hAnsi="微软雅黑"/>
          <w:color w:val="000000" w:themeColor="text1"/>
          <w:sz w:val="24"/>
          <w:szCs w:val="24"/>
        </w:rPr>
        <w:t>-</w:t>
      </w:r>
      <w:r>
        <w:rPr>
          <w:rFonts w:ascii="微软雅黑" w:eastAsia="微软雅黑" w:hAnsi="微软雅黑"/>
          <w:color w:val="000000" w:themeColor="text1"/>
          <w:sz w:val="24"/>
          <w:szCs w:val="24"/>
        </w:rPr>
        <w:t>1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申报信息列表</w:t>
      </w:r>
      <w:r w:rsidRPr="008C4616">
        <w:rPr>
          <w:rFonts w:ascii="微软雅黑" w:eastAsia="微软雅黑" w:hAnsi="微软雅黑" w:hint="eastAsia"/>
          <w:color w:val="000000" w:themeColor="text1"/>
          <w:sz w:val="24"/>
          <w:szCs w:val="24"/>
        </w:rPr>
        <w:t>界面）</w:t>
      </w:r>
    </w:p>
    <w:p w:rsidR="00734206" w:rsidRDefault="00734206">
      <w:pPr>
        <w:rPr>
          <w:rFonts w:ascii="微软雅黑" w:eastAsia="微软雅黑" w:hAnsi="微软雅黑"/>
          <w:color w:val="000000" w:themeColor="text1"/>
          <w:sz w:val="24"/>
          <w:szCs w:val="24"/>
        </w:rPr>
      </w:pPr>
    </w:p>
    <w:p w:rsidR="008C4616" w:rsidRPr="008C4616" w:rsidRDefault="008C4616">
      <w:pPr>
        <w:rPr>
          <w:rFonts w:ascii="微软雅黑" w:eastAsia="微软雅黑" w:hAnsi="微软雅黑"/>
          <w:color w:val="000000" w:themeColor="text1"/>
          <w:sz w:val="24"/>
          <w:szCs w:val="24"/>
        </w:rPr>
      </w:pPr>
    </w:p>
    <w:sectPr w:rsidR="008C4616" w:rsidRPr="008C46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BA0" w:rsidRDefault="00A67BA0" w:rsidP="005043A1">
      <w:r>
        <w:separator/>
      </w:r>
    </w:p>
  </w:endnote>
  <w:endnote w:type="continuationSeparator" w:id="0">
    <w:p w:rsidR="00A67BA0" w:rsidRDefault="00A67BA0" w:rsidP="00504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BA0" w:rsidRDefault="00A67BA0" w:rsidP="005043A1">
      <w:r>
        <w:separator/>
      </w:r>
    </w:p>
  </w:footnote>
  <w:footnote w:type="continuationSeparator" w:id="0">
    <w:p w:rsidR="00A67BA0" w:rsidRDefault="00A67BA0" w:rsidP="005043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616"/>
    <w:rsid w:val="002248A7"/>
    <w:rsid w:val="002875D7"/>
    <w:rsid w:val="002C3096"/>
    <w:rsid w:val="00306A9D"/>
    <w:rsid w:val="0036167B"/>
    <w:rsid w:val="005043A1"/>
    <w:rsid w:val="00701B68"/>
    <w:rsid w:val="00732EFC"/>
    <w:rsid w:val="00734206"/>
    <w:rsid w:val="007D1FBD"/>
    <w:rsid w:val="00893331"/>
    <w:rsid w:val="008C4616"/>
    <w:rsid w:val="0091735A"/>
    <w:rsid w:val="00947F1B"/>
    <w:rsid w:val="00A67BA0"/>
    <w:rsid w:val="00B07A0C"/>
    <w:rsid w:val="00E735F9"/>
    <w:rsid w:val="00E80F4F"/>
    <w:rsid w:val="00F717B9"/>
    <w:rsid w:val="00FB6EA8"/>
    <w:rsid w:val="00FE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83883E-1CFF-4ADC-912C-C7057696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43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43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43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43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5</Pages>
  <Words>112</Words>
  <Characters>642</Characters>
  <Application>Microsoft Office Word</Application>
  <DocSecurity>0</DocSecurity>
  <Lines>5</Lines>
  <Paragraphs>1</Paragraphs>
  <ScaleCrop>false</ScaleCrop>
  <Company>Microsoft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zibei</dc:creator>
  <cp:keywords/>
  <dc:description/>
  <cp:lastModifiedBy>未定义</cp:lastModifiedBy>
  <cp:revision>13</cp:revision>
  <dcterms:created xsi:type="dcterms:W3CDTF">2021-07-08T02:44:00Z</dcterms:created>
  <dcterms:modified xsi:type="dcterms:W3CDTF">2021-07-16T08:06:00Z</dcterms:modified>
</cp:coreProperties>
</file>