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05" w:rsidRPr="00BA3A05" w:rsidRDefault="00BA3A05" w:rsidP="000605CE">
      <w:pPr>
        <w:spacing w:beforeLines="50" w:afterLines="50" w:line="360" w:lineRule="auto"/>
        <w:jc w:val="left"/>
        <w:outlineLvl w:val="0"/>
        <w:rPr>
          <w:rFonts w:ascii="黑体" w:eastAsia="黑体" w:hAnsi="黑体" w:cstheme="minorEastAsia"/>
          <w:bCs/>
          <w:color w:val="000000"/>
          <w:sz w:val="32"/>
          <w:szCs w:val="32"/>
        </w:rPr>
      </w:pPr>
      <w:r w:rsidRPr="00BA3A05">
        <w:rPr>
          <w:rFonts w:ascii="黑体" w:eastAsia="黑体" w:hAnsi="黑体" w:cstheme="minorEastAsia" w:hint="eastAsia"/>
          <w:bCs/>
          <w:color w:val="000000"/>
          <w:sz w:val="32"/>
          <w:szCs w:val="32"/>
        </w:rPr>
        <w:t>附件1</w:t>
      </w:r>
    </w:p>
    <w:p w:rsidR="00BA3A05" w:rsidRPr="00BA3A05" w:rsidRDefault="00BA3A05" w:rsidP="000605CE">
      <w:pPr>
        <w:spacing w:beforeLines="50" w:afterLines="50" w:line="360" w:lineRule="auto"/>
        <w:jc w:val="center"/>
        <w:outlineLvl w:val="0"/>
        <w:rPr>
          <w:rFonts w:ascii="方正小标宋_GBK" w:eastAsia="方正小标宋_GBK" w:hAnsiTheme="minorEastAsia" w:cstheme="minorEastAsia"/>
          <w:bCs/>
          <w:color w:val="000000"/>
          <w:sz w:val="44"/>
          <w:szCs w:val="44"/>
        </w:rPr>
      </w:pPr>
      <w:r w:rsidRPr="00BA3A05">
        <w:rPr>
          <w:rFonts w:ascii="方正小标宋_GBK" w:eastAsia="方正小标宋_GBK" w:hAnsiTheme="minorEastAsia" w:cstheme="minorEastAsia" w:hint="eastAsia"/>
          <w:bCs/>
          <w:color w:val="000000"/>
          <w:sz w:val="44"/>
          <w:szCs w:val="44"/>
        </w:rPr>
        <w:t>揭榜单位基本资格要求</w:t>
      </w:r>
    </w:p>
    <w:p w:rsidR="00BA3A05" w:rsidRPr="00BA3A05" w:rsidRDefault="00BA3A05" w:rsidP="00BA3A05">
      <w:pPr>
        <w:spacing w:line="560" w:lineRule="exact"/>
        <w:ind w:firstLine="560"/>
        <w:rPr>
          <w:rFonts w:ascii="仿宋_GB2312" w:eastAsia="仿宋_GB2312" w:hAnsi="宋体"/>
          <w:sz w:val="32"/>
          <w:szCs w:val="32"/>
        </w:rPr>
      </w:pPr>
      <w:r w:rsidRPr="00BA3A05">
        <w:rPr>
          <w:rFonts w:ascii="仿宋_GB2312" w:eastAsia="仿宋_GB2312" w:hAnsi="宋体" w:hint="eastAsia"/>
          <w:sz w:val="32"/>
          <w:szCs w:val="32"/>
        </w:rPr>
        <w:t>揭榜单位主体可为独立企业、企业联合体，或为具备研究开发能力的机构与企业成立的联合体，且承诺揭榜成功后6个月内须在海南本地注册成立成果转化运维公司。自主申报企业需满足以下基本条件：</w:t>
      </w:r>
    </w:p>
    <w:p w:rsidR="00BA3A05" w:rsidRPr="00BA3A05" w:rsidRDefault="00BA3A05" w:rsidP="000605CE">
      <w:pPr>
        <w:numPr>
          <w:ilvl w:val="0"/>
          <w:numId w:val="3"/>
        </w:numPr>
        <w:adjustRightInd w:val="0"/>
        <w:snapToGrid w:val="0"/>
        <w:spacing w:beforeLines="25" w:afterLines="25" w:line="560" w:lineRule="exact"/>
        <w:ind w:firstLineChars="200" w:firstLine="643"/>
        <w:outlineLvl w:val="1"/>
        <w:rPr>
          <w:rFonts w:ascii="仿宋_GB2312" w:eastAsia="仿宋_GB2312" w:hAnsi="宋体"/>
          <w:b/>
          <w:bCs/>
          <w:sz w:val="32"/>
          <w:szCs w:val="32"/>
        </w:rPr>
      </w:pPr>
      <w:bookmarkStart w:id="0" w:name="_Toc10663"/>
      <w:r w:rsidRPr="00BA3A05">
        <w:rPr>
          <w:rFonts w:ascii="仿宋_GB2312" w:eastAsia="仿宋_GB2312" w:hAnsi="宋体" w:hint="eastAsia"/>
          <w:b/>
          <w:bCs/>
          <w:sz w:val="32"/>
          <w:szCs w:val="32"/>
        </w:rPr>
        <w:t>基本要求</w:t>
      </w:r>
      <w:bookmarkEnd w:id="0"/>
    </w:p>
    <w:p w:rsidR="00BA3A05" w:rsidRPr="00BA3A05" w:rsidRDefault="00BA3A05" w:rsidP="003B65B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A3A05">
        <w:rPr>
          <w:rFonts w:ascii="仿宋_GB2312" w:eastAsia="仿宋_GB2312" w:hAnsi="宋体" w:hint="eastAsia"/>
          <w:sz w:val="32"/>
          <w:szCs w:val="32"/>
        </w:rPr>
        <w:t>1</w:t>
      </w:r>
      <w:r w:rsidR="003B65BE">
        <w:rPr>
          <w:rFonts w:ascii="仿宋_GB2312" w:eastAsia="仿宋_GB2312" w:hAnsi="宋体" w:hint="eastAsia"/>
          <w:sz w:val="32"/>
          <w:szCs w:val="32"/>
        </w:rPr>
        <w:t>.</w:t>
      </w:r>
      <w:r w:rsidRPr="00BA3A05">
        <w:rPr>
          <w:rFonts w:ascii="仿宋_GB2312" w:eastAsia="仿宋_GB2312" w:hAnsi="宋体" w:hint="eastAsia"/>
          <w:sz w:val="32"/>
          <w:szCs w:val="32"/>
        </w:rPr>
        <w:t>企业或联合体具有独立法人资格，能独立承担民事责任；</w:t>
      </w:r>
    </w:p>
    <w:p w:rsidR="00BA3A05" w:rsidRPr="00BA3A05" w:rsidRDefault="00BA3A05" w:rsidP="003B65B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A3A05">
        <w:rPr>
          <w:rFonts w:ascii="仿宋_GB2312" w:eastAsia="仿宋_GB2312" w:hAnsi="宋体" w:hint="eastAsia"/>
          <w:sz w:val="32"/>
          <w:szCs w:val="32"/>
        </w:rPr>
        <w:t>2</w:t>
      </w:r>
      <w:r w:rsidR="003B65BE">
        <w:rPr>
          <w:rFonts w:ascii="仿宋_GB2312" w:eastAsia="仿宋_GB2312" w:hAnsi="宋体" w:hint="eastAsia"/>
          <w:sz w:val="32"/>
          <w:szCs w:val="32"/>
        </w:rPr>
        <w:t>.</w:t>
      </w:r>
      <w:r w:rsidRPr="00BA3A05">
        <w:rPr>
          <w:rFonts w:ascii="仿宋_GB2312" w:eastAsia="仿宋_GB2312" w:hAnsi="宋体" w:hint="eastAsia"/>
          <w:sz w:val="32"/>
          <w:szCs w:val="32"/>
        </w:rPr>
        <w:t>有依法缴纳税收和社会保障资金的良好记录；</w:t>
      </w:r>
    </w:p>
    <w:p w:rsidR="00BA3A05" w:rsidRPr="00BA3A05" w:rsidRDefault="00BA3A05" w:rsidP="003B65B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A3A05">
        <w:rPr>
          <w:rFonts w:ascii="仿宋_GB2312" w:eastAsia="仿宋_GB2312" w:hAnsi="宋体" w:hint="eastAsia"/>
          <w:sz w:val="32"/>
          <w:szCs w:val="32"/>
        </w:rPr>
        <w:t>3</w:t>
      </w:r>
      <w:r w:rsidR="003B65BE">
        <w:rPr>
          <w:rFonts w:ascii="仿宋_GB2312" w:eastAsia="仿宋_GB2312" w:hAnsi="宋体" w:hint="eastAsia"/>
          <w:sz w:val="32"/>
          <w:szCs w:val="32"/>
        </w:rPr>
        <w:t>.</w:t>
      </w:r>
      <w:r w:rsidRPr="00BA3A05">
        <w:rPr>
          <w:rFonts w:ascii="仿宋_GB2312" w:eastAsia="仿宋_GB2312" w:hAnsi="宋体" w:hint="eastAsia"/>
          <w:sz w:val="32"/>
          <w:szCs w:val="32"/>
        </w:rPr>
        <w:t>具有良好的科研道德和社会诚信，近3年内无不良信用记录；</w:t>
      </w:r>
    </w:p>
    <w:p w:rsidR="00BA3A05" w:rsidRPr="00BA3A05" w:rsidRDefault="00BA3A05" w:rsidP="003B65B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A3A05">
        <w:rPr>
          <w:rFonts w:ascii="仿宋_GB2312" w:eastAsia="仿宋_GB2312" w:hAnsi="宋体" w:hint="eastAsia"/>
          <w:sz w:val="32"/>
          <w:szCs w:val="32"/>
        </w:rPr>
        <w:t>4</w:t>
      </w:r>
      <w:r w:rsidR="003B65BE">
        <w:rPr>
          <w:rFonts w:ascii="仿宋_GB2312" w:eastAsia="仿宋_GB2312" w:hAnsi="宋体" w:hint="eastAsia"/>
          <w:sz w:val="32"/>
          <w:szCs w:val="32"/>
        </w:rPr>
        <w:t>.</w:t>
      </w:r>
      <w:r w:rsidRPr="00BA3A05">
        <w:rPr>
          <w:rFonts w:ascii="仿宋_GB2312" w:eastAsia="仿宋_GB2312" w:hAnsi="宋体" w:hint="eastAsia"/>
          <w:sz w:val="32"/>
          <w:szCs w:val="32"/>
        </w:rPr>
        <w:t>参加政府采购活动近一年内（2020</w:t>
      </w:r>
      <w:r w:rsidR="003B65BE">
        <w:rPr>
          <w:rFonts w:ascii="仿宋_GB2312" w:eastAsia="仿宋_GB2312" w:hAnsi="宋体" w:hint="eastAsia"/>
          <w:sz w:val="32"/>
          <w:szCs w:val="32"/>
        </w:rPr>
        <w:t>年），在经营活动中没有</w:t>
      </w:r>
      <w:r w:rsidRPr="00BA3A05">
        <w:rPr>
          <w:rFonts w:ascii="仿宋_GB2312" w:eastAsia="仿宋_GB2312" w:hAnsi="宋体" w:hint="eastAsia"/>
          <w:sz w:val="32"/>
          <w:szCs w:val="32"/>
        </w:rPr>
        <w:t>违法记录；</w:t>
      </w:r>
    </w:p>
    <w:p w:rsidR="00BA3A05" w:rsidRPr="00BA3A05" w:rsidRDefault="00BA3A05" w:rsidP="003B65B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A3A05">
        <w:rPr>
          <w:rFonts w:ascii="仿宋_GB2312" w:eastAsia="仿宋_GB2312" w:hAnsi="宋体" w:hint="eastAsia"/>
          <w:sz w:val="32"/>
          <w:szCs w:val="32"/>
        </w:rPr>
        <w:t>5</w:t>
      </w:r>
      <w:r w:rsidR="003B65BE">
        <w:rPr>
          <w:rFonts w:ascii="仿宋_GB2312" w:eastAsia="仿宋_GB2312" w:hAnsi="宋体" w:hint="eastAsia"/>
          <w:sz w:val="32"/>
          <w:szCs w:val="32"/>
        </w:rPr>
        <w:t>.</w:t>
      </w:r>
      <w:r w:rsidRPr="00BA3A05">
        <w:rPr>
          <w:rFonts w:ascii="仿宋_GB2312" w:eastAsia="仿宋_GB2312" w:hAnsi="宋体" w:hint="eastAsia"/>
          <w:sz w:val="32"/>
          <w:szCs w:val="32"/>
        </w:rPr>
        <w:t>参与揭榜项目所使用技术均需具备国内自主知识产权，且无权益纠纷风险；</w:t>
      </w:r>
    </w:p>
    <w:p w:rsidR="00BA3A05" w:rsidRPr="00BA3A05" w:rsidRDefault="00BA3A05" w:rsidP="003B65B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A3A05">
        <w:rPr>
          <w:rFonts w:ascii="仿宋_GB2312" w:eastAsia="仿宋_GB2312" w:hAnsi="宋体" w:hint="eastAsia"/>
          <w:sz w:val="32"/>
          <w:szCs w:val="32"/>
        </w:rPr>
        <w:t>6</w:t>
      </w:r>
      <w:r w:rsidR="003B65BE">
        <w:rPr>
          <w:rFonts w:ascii="仿宋_GB2312" w:eastAsia="仿宋_GB2312" w:hAnsi="宋体" w:hint="eastAsia"/>
          <w:sz w:val="32"/>
          <w:szCs w:val="32"/>
        </w:rPr>
        <w:t>.</w:t>
      </w:r>
      <w:r w:rsidRPr="00BA3A05">
        <w:rPr>
          <w:rFonts w:ascii="仿宋_GB2312" w:eastAsia="仿宋_GB2312" w:hAnsi="宋体" w:hint="eastAsia"/>
          <w:sz w:val="32"/>
          <w:szCs w:val="32"/>
        </w:rPr>
        <w:t>国家法律、行政法规规定的其他条件。</w:t>
      </w:r>
    </w:p>
    <w:p w:rsidR="003B65BE" w:rsidRDefault="00BA3A05" w:rsidP="000605CE">
      <w:pPr>
        <w:numPr>
          <w:ilvl w:val="0"/>
          <w:numId w:val="3"/>
        </w:numPr>
        <w:adjustRightInd w:val="0"/>
        <w:snapToGrid w:val="0"/>
        <w:spacing w:beforeLines="25" w:afterLines="25" w:line="560" w:lineRule="exact"/>
        <w:ind w:firstLineChars="200" w:firstLine="643"/>
        <w:outlineLvl w:val="1"/>
        <w:rPr>
          <w:rFonts w:ascii="仿宋_GB2312" w:eastAsia="仿宋_GB2312" w:hAnsi="宋体"/>
          <w:b/>
          <w:bCs/>
          <w:sz w:val="32"/>
          <w:szCs w:val="32"/>
        </w:rPr>
      </w:pPr>
      <w:bookmarkStart w:id="1" w:name="_Toc1583"/>
      <w:r w:rsidRPr="00BA3A05">
        <w:rPr>
          <w:rFonts w:ascii="仿宋_GB2312" w:eastAsia="仿宋_GB2312" w:hAnsi="宋体" w:hint="eastAsia"/>
          <w:b/>
          <w:bCs/>
          <w:sz w:val="32"/>
          <w:szCs w:val="32"/>
        </w:rPr>
        <w:t>研发及成果转化能力要求</w:t>
      </w:r>
      <w:bookmarkEnd w:id="1"/>
    </w:p>
    <w:p w:rsidR="00BA3A05" w:rsidRPr="003B65BE" w:rsidRDefault="00BA3A05" w:rsidP="000605CE">
      <w:pPr>
        <w:adjustRightInd w:val="0"/>
        <w:snapToGrid w:val="0"/>
        <w:spacing w:beforeLines="25" w:afterLines="25" w:line="560" w:lineRule="exact"/>
        <w:ind w:firstLineChars="196" w:firstLine="627"/>
        <w:outlineLvl w:val="1"/>
        <w:rPr>
          <w:rFonts w:ascii="仿宋_GB2312" w:eastAsia="仿宋_GB2312" w:hAnsi="宋体"/>
          <w:b/>
          <w:bCs/>
          <w:sz w:val="32"/>
          <w:szCs w:val="32"/>
        </w:rPr>
      </w:pPr>
      <w:r w:rsidRPr="003B65BE">
        <w:rPr>
          <w:rFonts w:ascii="仿宋_GB2312" w:eastAsia="仿宋_GB2312" w:hAnsi="宋体" w:hint="eastAsia"/>
          <w:sz w:val="32"/>
          <w:szCs w:val="32"/>
        </w:rPr>
        <w:t>1</w:t>
      </w:r>
      <w:r w:rsidR="003B65BE">
        <w:rPr>
          <w:rFonts w:ascii="仿宋_GB2312" w:eastAsia="仿宋_GB2312" w:hAnsi="宋体" w:hint="eastAsia"/>
          <w:sz w:val="32"/>
          <w:szCs w:val="32"/>
        </w:rPr>
        <w:t>.</w:t>
      </w:r>
      <w:r w:rsidRPr="003B65BE">
        <w:rPr>
          <w:rFonts w:ascii="仿宋_GB2312" w:eastAsia="仿宋_GB2312" w:hAnsi="宋体" w:hint="eastAsia"/>
          <w:sz w:val="32"/>
          <w:szCs w:val="32"/>
        </w:rPr>
        <w:t>具备较强的区块链研发实力、良好的科研条件和稳定的研发队伍等，具有完成揭榜任务的能力；近一年（2020年）的年研发投入占销售收入比例大于</w:t>
      </w:r>
      <w:r w:rsidR="00AA08B3">
        <w:rPr>
          <w:rFonts w:ascii="仿宋_GB2312" w:eastAsia="仿宋_GB2312" w:hAnsi="宋体" w:hint="eastAsia"/>
          <w:sz w:val="32"/>
          <w:szCs w:val="32"/>
        </w:rPr>
        <w:t>2</w:t>
      </w:r>
      <w:r w:rsidRPr="003B65BE">
        <w:rPr>
          <w:rFonts w:ascii="仿宋_GB2312" w:eastAsia="仿宋_GB2312" w:hAnsi="宋体" w:hint="eastAsia"/>
          <w:sz w:val="32"/>
          <w:szCs w:val="32"/>
        </w:rPr>
        <w:t>%，且研发人员比例占单位职工</w:t>
      </w:r>
      <w:r w:rsidRPr="003B65BE">
        <w:rPr>
          <w:rFonts w:ascii="仿宋_GB2312" w:eastAsia="仿宋_GB2312" w:hAnsi="宋体" w:hint="eastAsia"/>
          <w:sz w:val="32"/>
          <w:szCs w:val="32"/>
        </w:rPr>
        <w:lastRenderedPageBreak/>
        <w:t>总数的比例大于</w:t>
      </w:r>
      <w:r w:rsidR="003B65BE">
        <w:rPr>
          <w:rFonts w:ascii="仿宋_GB2312" w:eastAsia="仿宋_GB2312" w:hAnsi="宋体" w:hint="eastAsia"/>
          <w:sz w:val="32"/>
          <w:szCs w:val="32"/>
        </w:rPr>
        <w:t>1</w:t>
      </w:r>
      <w:r w:rsidRPr="003B65BE">
        <w:rPr>
          <w:rFonts w:ascii="仿宋_GB2312" w:eastAsia="仿宋_GB2312" w:hAnsi="宋体" w:hint="eastAsia"/>
          <w:sz w:val="32"/>
          <w:szCs w:val="32"/>
        </w:rPr>
        <w:t>0%；</w:t>
      </w:r>
    </w:p>
    <w:p w:rsidR="00BA3A05" w:rsidRPr="00BA3A05" w:rsidRDefault="00BA3A05" w:rsidP="00BA3A05">
      <w:pPr>
        <w:spacing w:line="560" w:lineRule="exact"/>
        <w:ind w:firstLine="560"/>
        <w:rPr>
          <w:rFonts w:ascii="仿宋_GB2312" w:eastAsia="仿宋_GB2312" w:hAnsi="宋体"/>
          <w:sz w:val="32"/>
          <w:szCs w:val="32"/>
        </w:rPr>
      </w:pPr>
      <w:r w:rsidRPr="00BA3A05">
        <w:rPr>
          <w:rFonts w:ascii="仿宋_GB2312" w:eastAsia="仿宋_GB2312" w:hAnsi="宋体" w:hint="eastAsia"/>
          <w:sz w:val="32"/>
          <w:szCs w:val="32"/>
        </w:rPr>
        <w:t>2</w:t>
      </w:r>
      <w:r w:rsidR="004168D9">
        <w:rPr>
          <w:rFonts w:ascii="仿宋_GB2312" w:eastAsia="仿宋_GB2312" w:hAnsi="宋体" w:hint="eastAsia"/>
          <w:sz w:val="32"/>
          <w:szCs w:val="32"/>
        </w:rPr>
        <w:t>.</w:t>
      </w:r>
      <w:r w:rsidRPr="00BA3A05">
        <w:rPr>
          <w:rFonts w:ascii="仿宋_GB2312" w:eastAsia="仿宋_GB2312" w:hAnsi="宋体" w:hint="eastAsia"/>
          <w:sz w:val="32"/>
          <w:szCs w:val="32"/>
        </w:rPr>
        <w:t>根据揭榜工作任务目标，能够编制攻克关键核心技术的可行性方案，掌握核心技术自主知识产权，成果产权不涉及国</w:t>
      </w:r>
      <w:r w:rsidR="00AA08B3">
        <w:rPr>
          <w:rFonts w:ascii="仿宋_GB2312" w:eastAsia="仿宋_GB2312" w:hAnsi="宋体" w:hint="eastAsia"/>
          <w:sz w:val="32"/>
          <w:szCs w:val="32"/>
        </w:rPr>
        <w:t>内</w:t>
      </w:r>
      <w:r w:rsidRPr="00BA3A05">
        <w:rPr>
          <w:rFonts w:ascii="仿宋_GB2312" w:eastAsia="仿宋_GB2312" w:hAnsi="宋体" w:hint="eastAsia"/>
          <w:sz w:val="32"/>
          <w:szCs w:val="32"/>
        </w:rPr>
        <w:t>外技术权益风险；</w:t>
      </w:r>
    </w:p>
    <w:p w:rsidR="00BA3A05" w:rsidRPr="00BA3A05" w:rsidRDefault="00BA3A05" w:rsidP="00BA3A05">
      <w:pPr>
        <w:spacing w:line="560" w:lineRule="exact"/>
        <w:ind w:firstLine="560"/>
        <w:rPr>
          <w:rFonts w:ascii="仿宋_GB2312" w:eastAsia="仿宋_GB2312" w:hAnsi="宋体"/>
          <w:sz w:val="32"/>
          <w:szCs w:val="32"/>
        </w:rPr>
      </w:pPr>
      <w:r w:rsidRPr="00BA3A05">
        <w:rPr>
          <w:rFonts w:ascii="仿宋_GB2312" w:eastAsia="仿宋_GB2312" w:hAnsi="宋体" w:hint="eastAsia"/>
          <w:sz w:val="32"/>
          <w:szCs w:val="32"/>
        </w:rPr>
        <w:t>3</w:t>
      </w:r>
      <w:r w:rsidR="004168D9">
        <w:rPr>
          <w:rFonts w:ascii="仿宋_GB2312" w:eastAsia="仿宋_GB2312" w:hAnsi="宋体" w:hint="eastAsia"/>
          <w:sz w:val="32"/>
          <w:szCs w:val="32"/>
        </w:rPr>
        <w:t>.</w:t>
      </w:r>
      <w:r w:rsidRPr="00BA3A05">
        <w:rPr>
          <w:rFonts w:ascii="仿宋_GB2312" w:eastAsia="仿宋_GB2312" w:hAnsi="宋体" w:hint="eastAsia"/>
          <w:sz w:val="32"/>
          <w:szCs w:val="32"/>
        </w:rPr>
        <w:t>拥有较强的示范应用成果推广能力，具有专业的推广团队，能够提出科学合理的示范应用成果转化方案，项目投资收益方案合理且可行；</w:t>
      </w:r>
    </w:p>
    <w:p w:rsidR="00BA3A05" w:rsidRPr="00BA3A05" w:rsidRDefault="00BA3A05" w:rsidP="00BA3A05">
      <w:pPr>
        <w:spacing w:line="560" w:lineRule="exact"/>
        <w:ind w:firstLine="560"/>
        <w:rPr>
          <w:rFonts w:ascii="仿宋_GB2312" w:eastAsia="仿宋_GB2312" w:hAnsi="宋体"/>
          <w:sz w:val="32"/>
          <w:szCs w:val="32"/>
        </w:rPr>
      </w:pPr>
      <w:r w:rsidRPr="00BA3A05">
        <w:rPr>
          <w:rFonts w:ascii="仿宋_GB2312" w:eastAsia="仿宋_GB2312" w:hAnsi="宋体" w:hint="eastAsia"/>
          <w:sz w:val="32"/>
          <w:szCs w:val="32"/>
        </w:rPr>
        <w:t>4</w:t>
      </w:r>
      <w:r w:rsidR="004168D9">
        <w:rPr>
          <w:rFonts w:ascii="仿宋_GB2312" w:eastAsia="仿宋_GB2312" w:hAnsi="宋体" w:hint="eastAsia"/>
          <w:sz w:val="32"/>
          <w:szCs w:val="32"/>
        </w:rPr>
        <w:t>.</w:t>
      </w:r>
      <w:r w:rsidRPr="00BA3A05">
        <w:rPr>
          <w:rFonts w:ascii="仿宋_GB2312" w:eastAsia="仿宋_GB2312" w:hAnsi="宋体" w:hint="eastAsia"/>
          <w:sz w:val="32"/>
          <w:szCs w:val="32"/>
        </w:rPr>
        <w:t>具备示范应用成果转化所需的运营推广人员、资金、场地及市场渠道等；</w:t>
      </w:r>
    </w:p>
    <w:p w:rsidR="00BA3A05" w:rsidRPr="00BA3A05" w:rsidRDefault="00BA3A05" w:rsidP="00BA3A05">
      <w:pPr>
        <w:spacing w:line="560" w:lineRule="exact"/>
        <w:ind w:firstLine="560"/>
        <w:rPr>
          <w:rFonts w:ascii="仿宋_GB2312" w:eastAsia="仿宋_GB2312" w:hAnsi="宋体"/>
          <w:sz w:val="32"/>
          <w:szCs w:val="32"/>
        </w:rPr>
      </w:pPr>
      <w:r w:rsidRPr="00BA3A05">
        <w:rPr>
          <w:rFonts w:ascii="仿宋_GB2312" w:eastAsia="仿宋_GB2312" w:hAnsi="宋体" w:hint="eastAsia"/>
          <w:sz w:val="32"/>
          <w:szCs w:val="32"/>
        </w:rPr>
        <w:t>5</w:t>
      </w:r>
      <w:r w:rsidR="004168D9">
        <w:rPr>
          <w:rFonts w:ascii="仿宋_GB2312" w:eastAsia="仿宋_GB2312" w:hAnsi="宋体" w:hint="eastAsia"/>
          <w:sz w:val="32"/>
          <w:szCs w:val="32"/>
        </w:rPr>
        <w:t>.</w:t>
      </w:r>
      <w:r w:rsidRPr="00BA3A05">
        <w:rPr>
          <w:rFonts w:ascii="仿宋_GB2312" w:eastAsia="仿宋_GB2312" w:hAnsi="宋体" w:hint="eastAsia"/>
          <w:sz w:val="32"/>
          <w:szCs w:val="32"/>
        </w:rPr>
        <w:t>积极组织开展示范应用，努力扩大社会应用效益，对政务应用、民生改善起到重要支撑作用。</w:t>
      </w:r>
    </w:p>
    <w:p w:rsidR="00BA3A05" w:rsidRPr="00BA3A05" w:rsidRDefault="00BA3A05" w:rsidP="00BA3A05">
      <w:pPr>
        <w:spacing w:line="560" w:lineRule="exact"/>
        <w:ind w:firstLine="560"/>
        <w:rPr>
          <w:rFonts w:ascii="仿宋_GB2312" w:eastAsia="仿宋_GB2312" w:hAnsi="宋体"/>
          <w:sz w:val="32"/>
          <w:szCs w:val="32"/>
        </w:rPr>
      </w:pPr>
    </w:p>
    <w:p w:rsidR="00BA3A05" w:rsidRPr="00BA3A05" w:rsidRDefault="00BA3A05" w:rsidP="008C24DA">
      <w:pPr>
        <w:spacing w:line="560" w:lineRule="exact"/>
        <w:rPr>
          <w:rFonts w:ascii="仿宋_GB2312" w:eastAsia="仿宋_GB2312" w:hAnsi="宋体"/>
          <w:sz w:val="32"/>
          <w:szCs w:val="32"/>
        </w:rPr>
      </w:pPr>
      <w:bookmarkStart w:id="2" w:name="_Toc27046"/>
      <w:bookmarkEnd w:id="2"/>
    </w:p>
    <w:sectPr w:rsidR="00BA3A05" w:rsidRPr="00BA3A05" w:rsidSect="008C24DA">
      <w:pgSz w:w="11906" w:h="16838"/>
      <w:pgMar w:top="2098" w:right="1474" w:bottom="1985" w:left="1588" w:header="851" w:footer="851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17E" w:rsidRPr="006D7626" w:rsidRDefault="0009617E" w:rsidP="00BA3A05">
      <w:pPr>
        <w:ind w:firstLine="560"/>
        <w:rPr>
          <w:rFonts w:ascii="Times New Roman" w:hAnsi="Times New Roman"/>
        </w:rPr>
      </w:pPr>
      <w:r>
        <w:separator/>
      </w:r>
    </w:p>
  </w:endnote>
  <w:endnote w:type="continuationSeparator" w:id="1">
    <w:p w:rsidR="0009617E" w:rsidRPr="006D7626" w:rsidRDefault="0009617E" w:rsidP="00BA3A05">
      <w:pPr>
        <w:ind w:firstLine="560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17E" w:rsidRPr="006D7626" w:rsidRDefault="0009617E" w:rsidP="00BA3A05">
      <w:pPr>
        <w:ind w:firstLine="560"/>
        <w:rPr>
          <w:rFonts w:ascii="Times New Roman" w:hAnsi="Times New Roman"/>
        </w:rPr>
      </w:pPr>
      <w:r>
        <w:separator/>
      </w:r>
    </w:p>
  </w:footnote>
  <w:footnote w:type="continuationSeparator" w:id="1">
    <w:p w:rsidR="0009617E" w:rsidRPr="006D7626" w:rsidRDefault="0009617E" w:rsidP="00BA3A05">
      <w:pPr>
        <w:ind w:firstLine="560"/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3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00000002"/>
    <w:multiLevelType w:val="singleLevel"/>
    <w:tmpl w:val="0000000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13B1C9D3"/>
    <w:multiLevelType w:val="singleLevel"/>
    <w:tmpl w:val="13B1C9D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A05"/>
    <w:rsid w:val="000605CE"/>
    <w:rsid w:val="00095472"/>
    <w:rsid w:val="0009617E"/>
    <w:rsid w:val="000F5593"/>
    <w:rsid w:val="00111A83"/>
    <w:rsid w:val="00150B61"/>
    <w:rsid w:val="00154E41"/>
    <w:rsid w:val="002551F6"/>
    <w:rsid w:val="002F0F50"/>
    <w:rsid w:val="003B65BE"/>
    <w:rsid w:val="003D12B0"/>
    <w:rsid w:val="00410D83"/>
    <w:rsid w:val="004168D9"/>
    <w:rsid w:val="00477235"/>
    <w:rsid w:val="004A10AC"/>
    <w:rsid w:val="004A37A7"/>
    <w:rsid w:val="004B5D63"/>
    <w:rsid w:val="00514D03"/>
    <w:rsid w:val="00542348"/>
    <w:rsid w:val="005D317E"/>
    <w:rsid w:val="0064073E"/>
    <w:rsid w:val="006B47BC"/>
    <w:rsid w:val="006C64FF"/>
    <w:rsid w:val="00741126"/>
    <w:rsid w:val="007875D8"/>
    <w:rsid w:val="00796307"/>
    <w:rsid w:val="007C13C2"/>
    <w:rsid w:val="0082029E"/>
    <w:rsid w:val="00857A96"/>
    <w:rsid w:val="008A37CE"/>
    <w:rsid w:val="008C24DA"/>
    <w:rsid w:val="008D223B"/>
    <w:rsid w:val="008E0277"/>
    <w:rsid w:val="00917691"/>
    <w:rsid w:val="0093025C"/>
    <w:rsid w:val="00AA08B3"/>
    <w:rsid w:val="00AB1AE9"/>
    <w:rsid w:val="00AE1B51"/>
    <w:rsid w:val="00BA3A05"/>
    <w:rsid w:val="00C46409"/>
    <w:rsid w:val="00C9633F"/>
    <w:rsid w:val="00CC19FB"/>
    <w:rsid w:val="00CD7642"/>
    <w:rsid w:val="00D32B9C"/>
    <w:rsid w:val="00D71055"/>
    <w:rsid w:val="00DE3213"/>
    <w:rsid w:val="00E64C00"/>
    <w:rsid w:val="00F2676C"/>
    <w:rsid w:val="00F30464"/>
    <w:rsid w:val="00F57B0A"/>
    <w:rsid w:val="00FB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A3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3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A3A05"/>
    <w:rPr>
      <w:sz w:val="18"/>
      <w:szCs w:val="18"/>
    </w:rPr>
  </w:style>
  <w:style w:type="table" w:styleId="a5">
    <w:name w:val="Table Grid"/>
    <w:basedOn w:val="a1"/>
    <w:qFormat/>
    <w:rsid w:val="00BA3A0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1"/>
    <w:basedOn w:val="a"/>
    <w:qFormat/>
    <w:rsid w:val="00BA3A05"/>
    <w:pPr>
      <w:adjustRightInd w:val="0"/>
      <w:snapToGrid w:val="0"/>
      <w:ind w:firstLineChars="200" w:firstLine="420"/>
    </w:pPr>
    <w:rPr>
      <w:rFonts w:ascii="Calibri" w:eastAsia="宋体" w:hAnsi="Calibri" w:cs="宋体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6365-58AA-4EE6-8BA3-55ED8875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苏伟</dc:creator>
  <cp:lastModifiedBy>苏伟</cp:lastModifiedBy>
  <cp:revision>4</cp:revision>
  <cp:lastPrinted>2020-12-29T08:54:00Z</cp:lastPrinted>
  <dcterms:created xsi:type="dcterms:W3CDTF">2021-01-05T03:29:00Z</dcterms:created>
  <dcterms:modified xsi:type="dcterms:W3CDTF">2021-01-05T03:33:00Z</dcterms:modified>
</cp:coreProperties>
</file>